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0CB" w:rsidRDefault="00CE6A04" w:rsidP="00CE6A04">
      <w:pPr>
        <w:pStyle w:val="Title"/>
      </w:pPr>
      <w:r>
        <w:t>Ruit 142 – Efesiërs</w:t>
      </w:r>
    </w:p>
    <w:p w:rsidR="00CE6A04" w:rsidRDefault="00CE6A04" w:rsidP="006D3FC1">
      <w:pPr>
        <w:jc w:val="center"/>
        <w:rPr>
          <w:rStyle w:val="SubtleEmphasis"/>
        </w:rPr>
      </w:pPr>
      <w:r w:rsidRPr="006D3FC1">
        <w:rPr>
          <w:rStyle w:val="SubtleEmphasis"/>
        </w:rPr>
        <w:t>Gebruik die 1953 en /</w:t>
      </w:r>
      <w:r w:rsidR="004F12C8">
        <w:rPr>
          <w:rStyle w:val="SubtleEmphasis"/>
        </w:rPr>
        <w:t xml:space="preserve"> </w:t>
      </w:r>
      <w:r w:rsidRPr="006D3FC1">
        <w:rPr>
          <w:rStyle w:val="SubtleEmphasis"/>
        </w:rPr>
        <w:t>of 1983 en /</w:t>
      </w:r>
      <w:r w:rsidR="004F12C8">
        <w:rPr>
          <w:rStyle w:val="SubtleEmphasis"/>
        </w:rPr>
        <w:t xml:space="preserve"> of Direkte vertaling</w:t>
      </w:r>
    </w:p>
    <w:p w:rsidR="006D3FC1" w:rsidRDefault="006D3FC1" w:rsidP="00637341">
      <w:pPr>
        <w:pStyle w:val="RuitNaamGemeente"/>
        <w:rPr>
          <w:rStyle w:val="SubtleEmphasis"/>
        </w:rPr>
      </w:pPr>
      <w:r>
        <w:rPr>
          <w:rStyle w:val="SubtleEmphasis"/>
        </w:rPr>
        <w:t>Naam</w:t>
      </w:r>
      <w:r w:rsidR="00637341">
        <w:rPr>
          <w:rStyle w:val="SubtleEmphasis"/>
        </w:rPr>
        <w:tab/>
      </w:r>
      <w:r w:rsidR="00637341">
        <w:rPr>
          <w:rStyle w:val="SubtleEmphasis"/>
        </w:rPr>
        <w:tab/>
      </w:r>
    </w:p>
    <w:p w:rsidR="006D3FC1" w:rsidRDefault="006D3FC1" w:rsidP="00637341">
      <w:pPr>
        <w:pStyle w:val="RuitNaamGemeente"/>
        <w:rPr>
          <w:rStyle w:val="SubtleEmphasis"/>
        </w:rPr>
      </w:pPr>
      <w:r>
        <w:rPr>
          <w:rStyle w:val="SubtleEmphasis"/>
        </w:rPr>
        <w:t>Gemeente</w:t>
      </w:r>
      <w:r w:rsidR="00637341">
        <w:rPr>
          <w:rStyle w:val="SubtleEmphasis"/>
        </w:rPr>
        <w:tab/>
      </w:r>
    </w:p>
    <w:p w:rsidR="006D3FC1" w:rsidRDefault="007419ED" w:rsidP="00FD1220">
      <w:pPr>
        <w:jc w:val="center"/>
        <w:rPr>
          <w:rStyle w:val="SubtleEmphasis"/>
        </w:rPr>
      </w:pPr>
      <w:r>
        <w:rPr>
          <w:rStyle w:val="SubtleEmphasis"/>
          <w:noProof/>
          <w:lang w:eastAsia="af-ZA"/>
        </w:rPr>
        <w:drawing>
          <wp:inline distT="0" distB="0" distL="0" distR="0">
            <wp:extent cx="5504817" cy="8248650"/>
            <wp:effectExtent l="0" t="0" r="635" b="0"/>
            <wp:docPr id="2" name="Picture 2" descr="C:\Users\Hennie\AppData\Local\Microsoft\Windows\INetCache\Content.Word\Ruit1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nnie\AppData\Local\Microsoft\Windows\INetCache\Content.Word\Ruit14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552" cy="82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4F3" w:rsidRDefault="00B35301" w:rsidP="006821CA">
      <w:pPr>
        <w:pStyle w:val="Title"/>
      </w:pPr>
      <w:r>
        <w:lastRenderedPageBreak/>
        <w:t>Antwoordblad</w:t>
      </w:r>
    </w:p>
    <w:p w:rsidR="00896AB9" w:rsidRDefault="00896AB9" w:rsidP="000B3534">
      <w:pPr>
        <w:pStyle w:val="Heading1"/>
        <w:sectPr w:rsidR="00896AB9" w:rsidSect="00FD1220">
          <w:footerReference w:type="even" r:id="rId8"/>
          <w:footerReference w:type="default" r:id="rId9"/>
          <w:pgSz w:w="11906" w:h="16838" w:code="9"/>
          <w:pgMar w:top="567" w:right="567" w:bottom="567" w:left="567" w:header="567" w:footer="567" w:gutter="0"/>
          <w:cols w:space="720"/>
          <w:titlePg/>
          <w:docGrid w:linePitch="360"/>
        </w:sectPr>
      </w:pPr>
    </w:p>
    <w:p w:rsidR="000B3534" w:rsidRPr="000B3534" w:rsidRDefault="000B3534" w:rsidP="000B3534">
      <w:pPr>
        <w:pStyle w:val="Heading1"/>
      </w:pPr>
      <w:r>
        <w:t>Af</w:t>
      </w:r>
    </w:p>
    <w:p w:rsidR="00896AB9" w:rsidRPr="00896AB9" w:rsidRDefault="00896AB9" w:rsidP="00896AB9">
      <w:pPr>
        <w:pStyle w:val="RuitAntwoord"/>
      </w:pPr>
      <w:r w:rsidRPr="00896AB9">
        <w:t>1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2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4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5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6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8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9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14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15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17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18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20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22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25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26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27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28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30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31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35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36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38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39</w:t>
      </w:r>
      <w:r w:rsidRPr="00896AB9">
        <w:tab/>
      </w:r>
      <w:r w:rsidRPr="00896AB9">
        <w:tab/>
      </w:r>
    </w:p>
    <w:p w:rsidR="00896AB9" w:rsidRPr="00896AB9" w:rsidRDefault="00896AB9" w:rsidP="00896AB9">
      <w:pPr>
        <w:pStyle w:val="RuitAntwoord"/>
      </w:pPr>
      <w:r w:rsidRPr="00896AB9">
        <w:t>41</w:t>
      </w:r>
      <w:r w:rsidRPr="00896AB9">
        <w:tab/>
      </w:r>
      <w:r w:rsidRPr="00896AB9">
        <w:tab/>
      </w:r>
    </w:p>
    <w:p w:rsidR="00C9776A" w:rsidRDefault="00C9776A" w:rsidP="00C9776A">
      <w:pPr>
        <w:pStyle w:val="Heading1"/>
      </w:pPr>
      <w:r>
        <w:t>Dwars</w:t>
      </w:r>
    </w:p>
    <w:p w:rsidR="00C9776A" w:rsidRPr="006E6E1A" w:rsidRDefault="00C9776A" w:rsidP="00896AB9">
      <w:pPr>
        <w:pStyle w:val="RuitAntwoord"/>
      </w:pPr>
      <w:r w:rsidRPr="006E6E1A">
        <w:t>3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7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10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11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12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13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16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19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21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23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24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26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29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32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33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34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37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40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42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43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44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45</w:t>
      </w:r>
      <w:r w:rsidRPr="006E6E1A">
        <w:tab/>
      </w:r>
      <w:r w:rsidRPr="006E6E1A">
        <w:tab/>
      </w:r>
    </w:p>
    <w:p w:rsidR="00C9776A" w:rsidRPr="006E6E1A" w:rsidRDefault="00C9776A" w:rsidP="00896AB9">
      <w:pPr>
        <w:pStyle w:val="RuitAntwoord"/>
      </w:pPr>
      <w:r w:rsidRPr="006E6E1A">
        <w:t>46</w:t>
      </w:r>
      <w:r w:rsidRPr="006E6E1A">
        <w:tab/>
      </w:r>
      <w:r w:rsidRPr="006E6E1A">
        <w:tab/>
      </w:r>
    </w:p>
    <w:p w:rsidR="00896AB9" w:rsidRDefault="00896AB9" w:rsidP="006E6E1A">
      <w:pPr>
        <w:jc w:val="center"/>
        <w:rPr>
          <w:rStyle w:val="SubtleEmphasis"/>
        </w:rPr>
        <w:sectPr w:rsidR="00896AB9" w:rsidSect="00896AB9">
          <w:type w:val="continuous"/>
          <w:pgSz w:w="11906" w:h="16838" w:code="9"/>
          <w:pgMar w:top="567" w:right="567" w:bottom="567" w:left="567" w:header="567" w:footer="567" w:gutter="0"/>
          <w:cols w:num="2" w:space="720"/>
          <w:titlePg/>
          <w:docGrid w:linePitch="360"/>
        </w:sectPr>
      </w:pPr>
    </w:p>
    <w:p w:rsidR="008924F3" w:rsidRDefault="008924F3" w:rsidP="006E6E1A">
      <w:pPr>
        <w:jc w:val="center"/>
        <w:rPr>
          <w:rStyle w:val="SubtleEmphasis"/>
        </w:rPr>
      </w:pPr>
    </w:p>
    <w:p w:rsidR="00B35301" w:rsidRDefault="00B35301" w:rsidP="00B35301">
      <w:pPr>
        <w:pStyle w:val="Title"/>
      </w:pPr>
      <w:r>
        <w:t>Leidrade</w:t>
      </w:r>
    </w:p>
    <w:p w:rsidR="00E7097E" w:rsidRPr="00E7097E" w:rsidRDefault="00E7097E" w:rsidP="00E7097E">
      <w:pPr>
        <w:pStyle w:val="Heading1"/>
      </w:pPr>
      <w:r>
        <w:t>Af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bookmarkStart w:id="0" w:name="_GoBack"/>
      <w:r w:rsidRPr="006E6E1A">
        <w:t>1</w:t>
      </w:r>
      <w:r w:rsidRPr="006E6E1A">
        <w:tab/>
      </w:r>
      <w:r w:rsidRPr="006E6E1A">
        <w:t>Trek dit aan om staande te bly teen die duiwel.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2</w:t>
      </w:r>
      <w:r w:rsidRPr="006E6E1A">
        <w:tab/>
      </w:r>
      <w:r w:rsidRPr="006E6E1A">
        <w:t>Só moet julle nie wees nie - probeer verstaan wat die wil van die Here is.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4</w:t>
      </w:r>
      <w:r w:rsidRPr="006E6E1A">
        <w:tab/>
      </w:r>
      <w:r w:rsidRPr="006E6E1A">
        <w:t>Dit was die mense vroeër - voor hulle Christus geken het.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5</w:t>
      </w:r>
      <w:r w:rsidRPr="006E6E1A">
        <w:tab/>
      </w:r>
      <w:r w:rsidRPr="006E6E1A">
        <w:t>Christus reinig die kerk sodat die kerk hie</w:t>
      </w:r>
      <w:r>
        <w:t>r</w:t>
      </w:r>
      <w:r w:rsidRPr="006E6E1A">
        <w:t>sonder kan wees.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6</w:t>
      </w:r>
      <w:r w:rsidRPr="006E6E1A">
        <w:tab/>
      </w:r>
      <w:r>
        <w:t>In die verlede was die</w:t>
      </w:r>
      <w:r w:rsidRPr="006E6E1A">
        <w:t xml:space="preserve"> uitverkorenes dít.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8</w:t>
      </w:r>
      <w:r w:rsidRPr="006E6E1A">
        <w:tab/>
      </w:r>
      <w:r w:rsidRPr="006E6E1A">
        <w:t>Só 'n woord moet nie uit die mond van die gelowige kom nie.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9</w:t>
      </w:r>
      <w:r w:rsidRPr="006E6E1A">
        <w:tab/>
      </w:r>
      <w:r w:rsidRPr="006E6E1A">
        <w:t>Hier sit Jesus in die hemele.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14</w:t>
      </w:r>
      <w:r w:rsidRPr="006E6E1A">
        <w:tab/>
      </w:r>
      <w:r w:rsidRPr="006E6E1A">
        <w:t>Deur twee groepe te verenig het Christus dít beëindig.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15</w:t>
      </w:r>
      <w:r w:rsidRPr="006E6E1A">
        <w:tab/>
      </w:r>
      <w:r w:rsidRPr="006E6E1A">
        <w:t>Blye boodskap van verlossing.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17</w:t>
      </w:r>
      <w:r w:rsidRPr="006E6E1A">
        <w:tab/>
      </w:r>
      <w:r w:rsidRPr="006E6E1A">
        <w:t>Paulus bid dat die gelowiges nie so word in verdrukking nie.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18</w:t>
      </w:r>
      <w:r w:rsidRPr="006E6E1A">
        <w:tab/>
      </w:r>
      <w:r w:rsidRPr="006E6E1A">
        <w:t>Jesus se plek in die gebou van God.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20</w:t>
      </w:r>
      <w:r w:rsidRPr="006E6E1A">
        <w:tab/>
      </w:r>
      <w:r w:rsidRPr="006E6E1A">
        <w:t>Dit moet ons nie aan die He</w:t>
      </w:r>
      <w:r>
        <w:t>i</w:t>
      </w:r>
      <w:r w:rsidRPr="006E6E1A">
        <w:t>lige Gees doen nie.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22</w:t>
      </w:r>
      <w:r w:rsidRPr="006E6E1A">
        <w:tab/>
      </w:r>
      <w:r w:rsidRPr="006E6E1A">
        <w:t>Dít doen Paulus met die rykdom van Christus.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25</w:t>
      </w:r>
      <w:r w:rsidRPr="006E6E1A">
        <w:tab/>
      </w:r>
      <w:r w:rsidRPr="006E6E1A">
        <w:t>Paulus is dít omdat hy die Here dien.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26</w:t>
      </w:r>
      <w:r w:rsidRPr="006E6E1A">
        <w:tab/>
      </w:r>
      <w:r>
        <w:t>Voor dit</w:t>
      </w:r>
      <w:r w:rsidRPr="006E6E1A">
        <w:t xml:space="preserve"> geskep is het God ons gekies.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lastRenderedPageBreak/>
        <w:t>27</w:t>
      </w:r>
      <w:r w:rsidRPr="006E6E1A">
        <w:tab/>
      </w:r>
      <w:r w:rsidRPr="006E6E1A">
        <w:t>Hy moet geen plek in die lewe van die gelowige hê nie.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28</w:t>
      </w:r>
      <w:r w:rsidRPr="006E6E1A">
        <w:tab/>
      </w:r>
      <w:r w:rsidRPr="006E6E1A">
        <w:t>God is tot baie meer in staat as dit wat ons as mense kan doen</w:t>
      </w:r>
      <w:r>
        <w:t xml:space="preserve"> of </w:t>
      </w:r>
      <w:r w:rsidRPr="006E6E1A">
        <w:t>.</w:t>
      </w:r>
      <w:r>
        <w:t xml:space="preserve">.. 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30</w:t>
      </w:r>
      <w:r w:rsidRPr="006E6E1A">
        <w:tab/>
      </w:r>
      <w:r w:rsidRPr="006E6E1A">
        <w:t>Dank God altyd in hierdie van Christus.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31</w:t>
      </w:r>
      <w:r w:rsidRPr="006E6E1A">
        <w:tab/>
      </w:r>
      <w:r w:rsidRPr="006E6E1A">
        <w:t>Beskerming as teken van verlossing.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35</w:t>
      </w:r>
      <w:r w:rsidRPr="006E6E1A">
        <w:tab/>
      </w:r>
      <w:r w:rsidRPr="006E6E1A">
        <w:t>So het Paulus geskryf oor hoe die geheimenisse aan hom bekend gemaak is.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36</w:t>
      </w:r>
      <w:r w:rsidRPr="006E6E1A">
        <w:tab/>
      </w:r>
      <w:r w:rsidRPr="006E6E1A">
        <w:t>Dit is met die gelowiges [saam met Christus] gedoen.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38</w:t>
      </w:r>
      <w:r w:rsidRPr="006E6E1A">
        <w:tab/>
      </w:r>
      <w:r w:rsidRPr="006E6E1A">
        <w:t>Dit het die gelowiges [in die verlede] doodgemaak.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39</w:t>
      </w:r>
      <w:r w:rsidRPr="006E6E1A">
        <w:tab/>
      </w:r>
      <w:r w:rsidRPr="006E6E1A">
        <w:t>Só sien Paulus sy posisie vir die evangelie.</w:t>
      </w:r>
    </w:p>
    <w:p w:rsidR="00BA0FC7" w:rsidRPr="006E6E1A" w:rsidRDefault="00BA0FC7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41</w:t>
      </w:r>
      <w:r w:rsidRPr="006E6E1A">
        <w:tab/>
      </w:r>
      <w:r w:rsidRPr="006E6E1A">
        <w:t>Christus het dit gegee waardeur ons verlos is.</w:t>
      </w:r>
    </w:p>
    <w:bookmarkEnd w:id="0"/>
    <w:p w:rsidR="00E7097E" w:rsidRDefault="00E7097E" w:rsidP="00E7097E">
      <w:pPr>
        <w:pStyle w:val="Heading1"/>
      </w:pPr>
      <w:r>
        <w:t>Dwars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3</w:t>
      </w:r>
      <w:r w:rsidRPr="006E6E1A">
        <w:tab/>
      </w:r>
      <w:r w:rsidRPr="006E6E1A">
        <w:t>Christus gee ons deur die Gees toegang tot Hom.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7</w:t>
      </w:r>
      <w:r w:rsidRPr="006E6E1A">
        <w:tab/>
      </w:r>
      <w:r w:rsidRPr="006E6E1A">
        <w:t>Die kerk is hierdie deel van Christus.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10</w:t>
      </w:r>
      <w:r w:rsidRPr="006E6E1A">
        <w:tab/>
      </w:r>
      <w:r w:rsidRPr="006E6E1A">
        <w:t>Heidene is uitgesluit uit die burgerskap van hierdie volk.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11</w:t>
      </w:r>
      <w:r w:rsidRPr="006E6E1A">
        <w:tab/>
      </w:r>
      <w:r w:rsidRPr="006E6E1A">
        <w:t>Uitverkorenes is deur Hom verseël.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12</w:t>
      </w:r>
      <w:r w:rsidRPr="006E6E1A">
        <w:tab/>
      </w:r>
      <w:r w:rsidRPr="006E6E1A">
        <w:t>Niemand wat sondig bly lewe het deel hieraan nie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13</w:t>
      </w:r>
      <w:r w:rsidRPr="006E6E1A">
        <w:tab/>
      </w:r>
      <w:r w:rsidRPr="006E6E1A">
        <w:t>Ook hulle is die taak gegee om gelowiges toe te rus.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16</w:t>
      </w:r>
      <w:r w:rsidRPr="006E6E1A">
        <w:tab/>
      </w:r>
      <w:r w:rsidRPr="006E6E1A">
        <w:t>Hierin is God ryk.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19</w:t>
      </w:r>
      <w:r w:rsidRPr="006E6E1A">
        <w:tab/>
      </w:r>
      <w:r w:rsidRPr="006E6E1A">
        <w:t xml:space="preserve">Een Here, een geloof, een </w:t>
      </w:r>
      <w:r>
        <w:t>…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21</w:t>
      </w:r>
      <w:r w:rsidRPr="006E6E1A">
        <w:tab/>
      </w:r>
      <w:r w:rsidRPr="006E6E1A">
        <w:t>'n Fondament waarop julle gebou is.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23</w:t>
      </w:r>
      <w:r w:rsidRPr="006E6E1A">
        <w:tab/>
      </w:r>
      <w:r w:rsidRPr="006E6E1A">
        <w:t>'n Fondament waarop julle gebou is.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24</w:t>
      </w:r>
      <w:r w:rsidRPr="006E6E1A">
        <w:tab/>
      </w:r>
      <w:r w:rsidRPr="006E6E1A">
        <w:t>Só sien Paulus sy posisie onder die heiliges.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26</w:t>
      </w:r>
      <w:r w:rsidRPr="006E6E1A">
        <w:tab/>
      </w:r>
      <w:r w:rsidRPr="006E6E1A">
        <w:t>Paulus bid dat die Gees dit aan die uitverkorenes gee.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29</w:t>
      </w:r>
      <w:r w:rsidRPr="006E6E1A">
        <w:tab/>
      </w:r>
      <w:r w:rsidRPr="006E6E1A">
        <w:t>Christus se plek [in die skepping] deur God bepaal.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32</w:t>
      </w:r>
      <w:r w:rsidRPr="006E6E1A">
        <w:tab/>
      </w:r>
      <w:r w:rsidRPr="006E6E1A">
        <w:t>Ons ontvang dit deur die rykdom van God.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33</w:t>
      </w:r>
      <w:r w:rsidRPr="006E6E1A">
        <w:tab/>
      </w:r>
      <w:r w:rsidRPr="006E6E1A">
        <w:t>Moenie dit doen as julle kwaad word nie.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34</w:t>
      </w:r>
      <w:r w:rsidRPr="006E6E1A">
        <w:tab/>
      </w:r>
      <w:r w:rsidRPr="006E6E1A">
        <w:t>Lee</w:t>
      </w:r>
      <w:r>
        <w:t>f</w:t>
      </w:r>
      <w:r w:rsidRPr="006E6E1A">
        <w:t xml:space="preserve"> as kinders hiervan!.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37</w:t>
      </w:r>
      <w:r w:rsidRPr="006E6E1A">
        <w:tab/>
      </w:r>
      <w:r w:rsidRPr="006E6E1A">
        <w:t>Dít is die gelowiges nie meer nie, maar medeburgers.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40</w:t>
      </w:r>
      <w:r w:rsidRPr="006E6E1A">
        <w:tab/>
      </w:r>
      <w:r w:rsidRPr="006E6E1A">
        <w:t>Die hele gebou vorm dít vir die Here.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42</w:t>
      </w:r>
      <w:r w:rsidRPr="006E6E1A">
        <w:tab/>
      </w:r>
      <w:r w:rsidRPr="006E6E1A">
        <w:t>Slawe doen werk in blymoedigheid vir God, nie vir hulle nie.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43</w:t>
      </w:r>
      <w:r w:rsidRPr="006E6E1A">
        <w:tab/>
      </w:r>
      <w:r w:rsidRPr="006E6E1A">
        <w:t>Dit het die vyfde gebod by.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44</w:t>
      </w:r>
      <w:r w:rsidRPr="006E6E1A">
        <w:tab/>
      </w:r>
      <w:r w:rsidRPr="006E6E1A">
        <w:t>Hierby moet ons in liefde bly in Christus.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45</w:t>
      </w:r>
      <w:r w:rsidRPr="006E6E1A">
        <w:tab/>
      </w:r>
      <w:r w:rsidRPr="006E6E1A">
        <w:t>Hierin dink Paulus aan die gelowiges as hy God dank.</w:t>
      </w:r>
    </w:p>
    <w:p w:rsidR="00E7097E" w:rsidRPr="006E6E1A" w:rsidRDefault="00E7097E" w:rsidP="00405DE2">
      <w:pPr>
        <w:pStyle w:val="NoSpacing"/>
        <w:tabs>
          <w:tab w:val="clear" w:pos="596"/>
          <w:tab w:val="left" w:pos="1022"/>
        </w:tabs>
        <w:ind w:left="539" w:firstLine="0"/>
      </w:pPr>
      <w:r w:rsidRPr="006E6E1A">
        <w:t>46</w:t>
      </w:r>
      <w:r w:rsidRPr="006E6E1A">
        <w:tab/>
      </w:r>
      <w:r w:rsidRPr="006E6E1A">
        <w:t>Gekies om in hierdie verhouding tot God te staan.</w:t>
      </w:r>
    </w:p>
    <w:p w:rsidR="00096EFB" w:rsidRPr="006D3FC1" w:rsidRDefault="00096EFB" w:rsidP="006E6E1A">
      <w:pPr>
        <w:jc w:val="center"/>
        <w:rPr>
          <w:rStyle w:val="SubtleEmphasis"/>
        </w:rPr>
      </w:pPr>
    </w:p>
    <w:sectPr w:rsidR="00096EFB" w:rsidRPr="006D3FC1" w:rsidSect="00896AB9">
      <w:type w:val="continuous"/>
      <w:pgSz w:w="11906" w:h="16838" w:code="9"/>
      <w:pgMar w:top="567" w:right="567" w:bottom="567" w:left="567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337" w:rsidRDefault="00695337" w:rsidP="00520CEA">
      <w:pPr>
        <w:spacing w:after="0"/>
      </w:pPr>
      <w:r>
        <w:separator/>
      </w:r>
    </w:p>
  </w:endnote>
  <w:endnote w:type="continuationSeparator" w:id="0">
    <w:p w:rsidR="00695337" w:rsidRDefault="00695337" w:rsidP="00520C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349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24A8" w:rsidRDefault="009024A8" w:rsidP="007A2FB1">
        <w:pPr>
          <w:pStyle w:val="Footer"/>
          <w:pBdr>
            <w:top w:val="single" w:sz="4" w:space="1" w:color="auto"/>
          </w:pBd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0F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24A8" w:rsidRDefault="00902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A8" w:rsidRDefault="009024A8" w:rsidP="0052745A">
    <w:pPr>
      <w:pStyle w:val="Footer"/>
      <w:pBdr>
        <w:top w:val="single" w:sz="4" w:space="8" w:color="4472C4" w:themeColor="accent1"/>
      </w:pBdr>
      <w:spacing w:before="360"/>
      <w:contextualSpacing/>
      <w:jc w:val="right"/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BA0FC7">
      <w:rPr>
        <w:noProof/>
        <w:color w:val="404040" w:themeColor="text1" w:themeTint="BF"/>
      </w:rPr>
      <w:t>3</w:t>
    </w:r>
    <w:r>
      <w:rPr>
        <w:noProof/>
        <w:color w:val="404040" w:themeColor="text1" w:themeTint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337" w:rsidRDefault="00695337" w:rsidP="00520CEA">
      <w:pPr>
        <w:spacing w:after="0"/>
      </w:pPr>
      <w:r>
        <w:separator/>
      </w:r>
    </w:p>
  </w:footnote>
  <w:footnote w:type="continuationSeparator" w:id="0">
    <w:p w:rsidR="00695337" w:rsidRDefault="00695337" w:rsidP="00520C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5E73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04C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64D6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F82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34A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F2BD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AF9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8C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49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96DE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F14045"/>
    <w:multiLevelType w:val="hybridMultilevel"/>
    <w:tmpl w:val="9B663D1A"/>
    <w:lvl w:ilvl="0" w:tplc="99B67204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1" w15:restartNumberingAfterBreak="0">
    <w:nsid w:val="5901449F"/>
    <w:multiLevelType w:val="multilevel"/>
    <w:tmpl w:val="250CBCC6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751B593F"/>
    <w:multiLevelType w:val="hybridMultilevel"/>
    <w:tmpl w:val="82A0A21A"/>
    <w:lvl w:ilvl="0" w:tplc="7AFE05EC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0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04"/>
    <w:rsid w:val="00057A58"/>
    <w:rsid w:val="00096EFB"/>
    <w:rsid w:val="000B3534"/>
    <w:rsid w:val="00160366"/>
    <w:rsid w:val="0017115C"/>
    <w:rsid w:val="001A4F53"/>
    <w:rsid w:val="001C4D68"/>
    <w:rsid w:val="00234269"/>
    <w:rsid w:val="002A7AE5"/>
    <w:rsid w:val="002F763C"/>
    <w:rsid w:val="00344199"/>
    <w:rsid w:val="003A7F2A"/>
    <w:rsid w:val="003B325E"/>
    <w:rsid w:val="003C3E35"/>
    <w:rsid w:val="003C7BF3"/>
    <w:rsid w:val="004200E2"/>
    <w:rsid w:val="00462A67"/>
    <w:rsid w:val="004B11DA"/>
    <w:rsid w:val="004D7A46"/>
    <w:rsid w:val="004F12C8"/>
    <w:rsid w:val="004F4526"/>
    <w:rsid w:val="00506E42"/>
    <w:rsid w:val="00514B43"/>
    <w:rsid w:val="00520CEA"/>
    <w:rsid w:val="0052745A"/>
    <w:rsid w:val="005578A9"/>
    <w:rsid w:val="005E651B"/>
    <w:rsid w:val="0060057C"/>
    <w:rsid w:val="00637341"/>
    <w:rsid w:val="006600CB"/>
    <w:rsid w:val="00661A87"/>
    <w:rsid w:val="00667EA5"/>
    <w:rsid w:val="00676692"/>
    <w:rsid w:val="006821CA"/>
    <w:rsid w:val="00695337"/>
    <w:rsid w:val="006B3671"/>
    <w:rsid w:val="006D152B"/>
    <w:rsid w:val="006D3FC1"/>
    <w:rsid w:val="006E6CDD"/>
    <w:rsid w:val="006E6E1A"/>
    <w:rsid w:val="006F4C5E"/>
    <w:rsid w:val="00731FA1"/>
    <w:rsid w:val="007419ED"/>
    <w:rsid w:val="00772D3C"/>
    <w:rsid w:val="007776D3"/>
    <w:rsid w:val="007A1F78"/>
    <w:rsid w:val="007A20A2"/>
    <w:rsid w:val="007A2FB1"/>
    <w:rsid w:val="007D6DDF"/>
    <w:rsid w:val="00801698"/>
    <w:rsid w:val="00832021"/>
    <w:rsid w:val="00863F82"/>
    <w:rsid w:val="00880FCD"/>
    <w:rsid w:val="008924F3"/>
    <w:rsid w:val="00896AB9"/>
    <w:rsid w:val="008A4247"/>
    <w:rsid w:val="008C10FD"/>
    <w:rsid w:val="008F611A"/>
    <w:rsid w:val="009024A8"/>
    <w:rsid w:val="00974D24"/>
    <w:rsid w:val="009C35CC"/>
    <w:rsid w:val="009E087D"/>
    <w:rsid w:val="009F2D80"/>
    <w:rsid w:val="009F6309"/>
    <w:rsid w:val="00A22E16"/>
    <w:rsid w:val="00A23B2C"/>
    <w:rsid w:val="00A35DCF"/>
    <w:rsid w:val="00A36845"/>
    <w:rsid w:val="00A727D5"/>
    <w:rsid w:val="00A84685"/>
    <w:rsid w:val="00A873C3"/>
    <w:rsid w:val="00B35301"/>
    <w:rsid w:val="00B45D47"/>
    <w:rsid w:val="00B46CC0"/>
    <w:rsid w:val="00B75994"/>
    <w:rsid w:val="00B907E8"/>
    <w:rsid w:val="00BA0FC7"/>
    <w:rsid w:val="00BB4B76"/>
    <w:rsid w:val="00BC269F"/>
    <w:rsid w:val="00C12690"/>
    <w:rsid w:val="00C36D21"/>
    <w:rsid w:val="00C46518"/>
    <w:rsid w:val="00C612E8"/>
    <w:rsid w:val="00C9776A"/>
    <w:rsid w:val="00CE29FA"/>
    <w:rsid w:val="00CE6A04"/>
    <w:rsid w:val="00CF3C4D"/>
    <w:rsid w:val="00CF484D"/>
    <w:rsid w:val="00D21024"/>
    <w:rsid w:val="00D5287A"/>
    <w:rsid w:val="00D67760"/>
    <w:rsid w:val="00D8567E"/>
    <w:rsid w:val="00DC1064"/>
    <w:rsid w:val="00DC4A4E"/>
    <w:rsid w:val="00DF7FAC"/>
    <w:rsid w:val="00E52135"/>
    <w:rsid w:val="00E56CF9"/>
    <w:rsid w:val="00E7097E"/>
    <w:rsid w:val="00EC03C2"/>
    <w:rsid w:val="00F15143"/>
    <w:rsid w:val="00F16C30"/>
    <w:rsid w:val="00F41898"/>
    <w:rsid w:val="00F45D7C"/>
    <w:rsid w:val="00F57830"/>
    <w:rsid w:val="00F608AB"/>
    <w:rsid w:val="00F8388C"/>
    <w:rsid w:val="00FC324F"/>
    <w:rsid w:val="00FD1220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50BD2"/>
  <w15:chartTrackingRefBased/>
  <w15:docId w15:val="{53A7026C-BBB4-4AAB-AEBF-F782E4B3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87D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3"/>
    <w:qFormat/>
    <w:rsid w:val="009E087D"/>
    <w:pPr>
      <w:keepNext/>
      <w:keepLines/>
      <w:numPr>
        <w:numId w:val="23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9E087D"/>
    <w:pPr>
      <w:keepNext/>
      <w:keepLines/>
      <w:numPr>
        <w:ilvl w:val="1"/>
        <w:numId w:val="23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E087D"/>
    <w:pPr>
      <w:keepNext/>
      <w:keepLines/>
      <w:numPr>
        <w:ilvl w:val="2"/>
        <w:numId w:val="23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basedOn w:val="Heading3"/>
    <w:next w:val="Normal"/>
    <w:link w:val="Heading4Char"/>
    <w:uiPriority w:val="6"/>
    <w:unhideWhenUsed/>
    <w:qFormat/>
    <w:rsid w:val="009E087D"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9E087D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7"/>
    <w:qFormat/>
    <w:rsid w:val="009E087D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9E087D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3"/>
    <w:rsid w:val="009E087D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4"/>
    <w:rsid w:val="009E087D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uiPriority w:val="2"/>
    <w:qFormat/>
    <w:rsid w:val="009E087D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uiPriority w:val="2"/>
    <w:rsid w:val="009E087D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uiPriority w:val="2"/>
    <w:qFormat/>
    <w:rsid w:val="009E087D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uiPriority w:val="2"/>
    <w:rsid w:val="009E087D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5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6"/>
    <w:rsid w:val="009E087D"/>
    <w:rPr>
      <w:rFonts w:ascii="Arial" w:eastAsiaTheme="majorEastAsia" w:hAnsi="Arial" w:cstheme="majorBidi"/>
      <w:b/>
      <w:sz w:val="26"/>
      <w:szCs w:val="24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styleId="Footer">
    <w:name w:val="footer"/>
    <w:basedOn w:val="Normal"/>
    <w:link w:val="FooterChar"/>
    <w:uiPriority w:val="99"/>
    <w:unhideWhenUsed/>
    <w:qFormat/>
    <w:rsid w:val="009E08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087D"/>
    <w:rPr>
      <w:rFonts w:ascii="Arial" w:hAnsi="Arial" w:cs="Times New Roman"/>
      <w:sz w:val="24"/>
      <w:szCs w:val="24"/>
      <w:lang w:val="af-ZA"/>
    </w:rPr>
  </w:style>
  <w:style w:type="paragraph" w:customStyle="1" w:styleId="Teksverwysing">
    <w:name w:val="Teksverwysing"/>
    <w:basedOn w:val="Normal"/>
    <w:uiPriority w:val="2"/>
    <w:rsid w:val="009E087D"/>
    <w:pPr>
      <w:tabs>
        <w:tab w:val="left" w:pos="567"/>
      </w:tabs>
      <w:spacing w:after="0"/>
      <w:ind w:left="568" w:hanging="284"/>
    </w:pPr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F2A"/>
    <w:pPr>
      <w:numPr>
        <w:numId w:val="25"/>
      </w:numPr>
      <w:tabs>
        <w:tab w:val="left" w:pos="851"/>
        <w:tab w:val="right" w:leader="underscore" w:pos="9639"/>
      </w:tabs>
    </w:pPr>
    <w:rPr>
      <w:rFonts w:ascii="Tahoma" w:hAnsi="Tahoma"/>
      <w:szCs w:val="20"/>
    </w:rPr>
  </w:style>
  <w:style w:type="table" w:styleId="TableGrid">
    <w:name w:val="Table Grid"/>
    <w:basedOn w:val="TableNormal"/>
    <w:uiPriority w:val="39"/>
    <w:rsid w:val="009E0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10"/>
    <w:qFormat/>
    <w:rsid w:val="009E087D"/>
    <w:pPr>
      <w:spacing w:after="0"/>
      <w:jc w:val="center"/>
    </w:pPr>
    <w:rPr>
      <w:rFonts w:asciiTheme="minorHAnsi" w:hAnsiTheme="minorHAnsi"/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10"/>
    <w:rsid w:val="009E087D"/>
    <w:rPr>
      <w:rFonts w:cs="Times New Roman"/>
      <w:iCs/>
      <w:color w:val="404040" w:themeColor="text1" w:themeTint="BF"/>
      <w:sz w:val="20"/>
      <w:szCs w:val="24"/>
      <w:lang w:val="af-ZA"/>
    </w:rPr>
  </w:style>
  <w:style w:type="character" w:styleId="SubtleReference">
    <w:name w:val="Subtle Reference"/>
    <w:aliases w:val="Antwoord hidden"/>
    <w:basedOn w:val="DefaultParagraphFont"/>
    <w:uiPriority w:val="31"/>
    <w:qFormat/>
    <w:rsid w:val="003C7BF3"/>
    <w:rPr>
      <w:rFonts w:asciiTheme="majorHAnsi" w:hAnsiTheme="majorHAnsi"/>
      <w:caps w:val="0"/>
      <w:smallCaps w:val="0"/>
      <w:vanish/>
      <w:color w:val="5A5A5A" w:themeColor="text1" w:themeTint="A5"/>
      <w:sz w:val="20"/>
    </w:rPr>
  </w:style>
  <w:style w:type="character" w:styleId="SubtleEmphasis">
    <w:name w:val="Subtle Emphasis"/>
    <w:basedOn w:val="DefaultParagraphFont"/>
    <w:uiPriority w:val="19"/>
    <w:qFormat/>
    <w:rsid w:val="006D3FC1"/>
    <w:rPr>
      <w:i/>
      <w:iCs/>
      <w:color w:val="404040" w:themeColor="text1" w:themeTint="BF"/>
    </w:rPr>
  </w:style>
  <w:style w:type="paragraph" w:styleId="PlainText">
    <w:name w:val="Plain Text"/>
    <w:basedOn w:val="Normal"/>
    <w:link w:val="PlainTextChar"/>
    <w:uiPriority w:val="99"/>
    <w:unhideWhenUsed/>
    <w:rsid w:val="008924F3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24F3"/>
    <w:rPr>
      <w:rFonts w:ascii="Consolas" w:hAnsi="Consolas" w:cs="Times New Roman"/>
      <w:sz w:val="21"/>
      <w:szCs w:val="21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Hennie van Wyk</dc:creator>
  <cp:keywords/>
  <dc:description/>
  <cp:lastModifiedBy>Hennie van Wyk</cp:lastModifiedBy>
  <cp:revision>10</cp:revision>
  <dcterms:created xsi:type="dcterms:W3CDTF">2017-04-28T06:02:00Z</dcterms:created>
  <dcterms:modified xsi:type="dcterms:W3CDTF">2017-07-04T04:10:00Z</dcterms:modified>
</cp:coreProperties>
</file>